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29" w:rsidRDefault="00073C29">
      <w:pPr>
        <w:rPr>
          <w:sz w:val="2"/>
          <w:szCs w:val="2"/>
        </w:rPr>
      </w:pPr>
    </w:p>
    <w:p w:rsidR="00073C29" w:rsidRDefault="000A120D">
      <w:pPr>
        <w:pStyle w:val="40"/>
        <w:shd w:val="clear" w:color="auto" w:fill="auto"/>
        <w:spacing w:before="286"/>
        <w:ind w:left="380" w:right="20"/>
      </w:pPr>
      <w:r>
        <w:t>ОБРАЗОВАТЕЛЬНОЕ ПАРТНЁРСТВО КАК ОДНА ИЗ ФОРМ ДОПОЛНИТЕЛЬНОГО ОБРАЗОВАНИЯ ДОУ</w:t>
      </w:r>
      <w:r w:rsidR="00BE5A6A">
        <w:t xml:space="preserve"> </w:t>
      </w:r>
      <w:bookmarkStart w:id="0" w:name="_GoBack"/>
      <w:bookmarkEnd w:id="0"/>
      <w:r>
        <w:t>В РАБОТЕ С ДЕТЬМИ С ОВЗ.</w:t>
      </w:r>
    </w:p>
    <w:p w:rsidR="00073C29" w:rsidRDefault="000A120D">
      <w:pPr>
        <w:pStyle w:val="1"/>
        <w:numPr>
          <w:ilvl w:val="0"/>
          <w:numId w:val="1"/>
        </w:numPr>
        <w:shd w:val="clear" w:color="auto" w:fill="auto"/>
        <w:ind w:left="380" w:right="20" w:firstLine="720"/>
      </w:pPr>
      <w:r>
        <w:rPr>
          <w:rStyle w:val="a5"/>
        </w:rPr>
        <w:t xml:space="preserve"> слайд: </w:t>
      </w:r>
      <w:r>
        <w:t>Современный детский сад - это социально-педагогическая система, взаимодействующая с немалым числом организаций, предприятий, учреждений. Социальное партнерство в дошкольном образовании можно рассматривать как дополнительное образование, которое предполагает формирование единого информационного образовательного пространства; налаживание конструктивного взаимодействия между ДОУ и социальными институтами.</w:t>
      </w:r>
    </w:p>
    <w:p w:rsidR="00073C29" w:rsidRDefault="000A120D">
      <w:pPr>
        <w:pStyle w:val="1"/>
        <w:numPr>
          <w:ilvl w:val="0"/>
          <w:numId w:val="1"/>
        </w:numPr>
        <w:shd w:val="clear" w:color="auto" w:fill="auto"/>
        <w:ind w:left="380" w:right="20" w:firstLine="720"/>
      </w:pPr>
      <w:r>
        <w:rPr>
          <w:rStyle w:val="a5"/>
        </w:rPr>
        <w:t xml:space="preserve"> слайд: </w:t>
      </w:r>
      <w:r>
        <w:t>Дополнительное образование дает ребёнку возможность развить творческие способности, приобрести дополнительные знания, умения и навыки.</w:t>
      </w:r>
    </w:p>
    <w:p w:rsidR="00073C29" w:rsidRDefault="000A120D">
      <w:pPr>
        <w:pStyle w:val="1"/>
        <w:shd w:val="clear" w:color="auto" w:fill="auto"/>
        <w:ind w:left="380" w:right="20" w:firstLine="720"/>
      </w:pPr>
      <w:r>
        <w:t>Роль дополнительного образования нельзя недооценивать. Малыш получает дополнительные знания, которые расширяют его кругозор. В результате знания, умения и навыки, приобретенные в учреждениях дополнительного образования, формируют у ребенка активную жизненную позицию.</w:t>
      </w:r>
    </w:p>
    <w:p w:rsidR="00073C29" w:rsidRDefault="000A120D">
      <w:pPr>
        <w:pStyle w:val="1"/>
        <w:shd w:val="clear" w:color="auto" w:fill="auto"/>
        <w:ind w:left="380" w:right="20" w:firstLine="720"/>
      </w:pPr>
      <w:r>
        <w:t xml:space="preserve">Основное предназначение дополнительного образования - удовлетворять постоянно изменяющиеся индивидуальные социокультурные и образовательные потребности детей. В условиях дополнительного образования дети могут развивать свой творческий потенциал, получать навыки адаптации к современному обществу. Дополнительное образование детей в рамках сотрудничества детского сада с различными социальными институтами - это поисковое образование, апробирующее иные, нетрадиционные пути выхода из различных жизненных обстоятельств, </w:t>
      </w:r>
      <w:proofErr w:type="gramStart"/>
      <w:r>
        <w:t>предоставляющее</w:t>
      </w:r>
      <w:proofErr w:type="gramEnd"/>
      <w:r>
        <w:t xml:space="preserve"> личности возможность выбора своей судьбы.</w:t>
      </w:r>
    </w:p>
    <w:p w:rsidR="00073C29" w:rsidRDefault="000A120D">
      <w:pPr>
        <w:pStyle w:val="1"/>
        <w:shd w:val="clear" w:color="auto" w:fill="auto"/>
        <w:ind w:left="380" w:firstLine="720"/>
      </w:pPr>
      <w:r>
        <w:t>Мотивированное образование за рамками основного образования</w:t>
      </w:r>
    </w:p>
    <w:p w:rsidR="00073C29" w:rsidRDefault="000A120D">
      <w:pPr>
        <w:pStyle w:val="1"/>
        <w:shd w:val="clear" w:color="auto" w:fill="auto"/>
        <w:ind w:left="380"/>
        <w:jc w:val="left"/>
      </w:pPr>
      <w:r>
        <w:t>позволяет ребёнку приобрести устойчивую потребность в познании и</w:t>
      </w:r>
    </w:p>
    <w:p w:rsidR="00073C29" w:rsidRDefault="000A120D">
      <w:pPr>
        <w:pStyle w:val="1"/>
        <w:shd w:val="clear" w:color="auto" w:fill="auto"/>
        <w:ind w:left="380"/>
        <w:jc w:val="left"/>
      </w:pPr>
      <w:proofErr w:type="gramStart"/>
      <w:r>
        <w:t>творчестве</w:t>
      </w:r>
      <w:proofErr w:type="gramEnd"/>
      <w:r>
        <w:t>, максимально реализовать себя, самоопределиться предметно,</w:t>
      </w:r>
    </w:p>
    <w:p w:rsidR="00073C29" w:rsidRDefault="000A120D">
      <w:pPr>
        <w:pStyle w:val="50"/>
        <w:shd w:val="clear" w:color="auto" w:fill="auto"/>
        <w:spacing w:line="230" w:lineRule="exact"/>
        <w:ind w:left="5140"/>
      </w:pPr>
      <w:r>
        <w:t>1</w:t>
      </w:r>
    </w:p>
    <w:p w:rsidR="00073C29" w:rsidRDefault="000A120D">
      <w:pPr>
        <w:pStyle w:val="1"/>
        <w:shd w:val="clear" w:color="auto" w:fill="auto"/>
        <w:ind w:left="20" w:right="20"/>
      </w:pPr>
      <w:r>
        <w:t>социально, личностно. Чем более совершенна система дополнительного образования в общеобразовательном учреждении, тем интереснее и привлекательнее, прежде всего для ребенка и его родителей, само общеобразовательное учреждение.</w:t>
      </w:r>
    </w:p>
    <w:p w:rsidR="00073C29" w:rsidRDefault="000A120D">
      <w:pPr>
        <w:pStyle w:val="1"/>
        <w:numPr>
          <w:ilvl w:val="0"/>
          <w:numId w:val="2"/>
        </w:numPr>
        <w:shd w:val="clear" w:color="auto" w:fill="auto"/>
        <w:ind w:left="20" w:right="20" w:firstLine="720"/>
      </w:pPr>
      <w:r>
        <w:rPr>
          <w:rStyle w:val="a5"/>
        </w:rPr>
        <w:t xml:space="preserve"> слайд: </w:t>
      </w:r>
      <w:r>
        <w:t>Основными принципами сотрудничества детского сада и социальных институтов являются: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t xml:space="preserve"> Установление интересов каждого из партнера;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t xml:space="preserve"> Совместное формирование целей и задач деятельности;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ind w:left="20" w:right="20" w:firstLine="720"/>
      </w:pPr>
      <w:r>
        <w:lastRenderedPageBreak/>
        <w:t xml:space="preserve"> Осознание своей роли, статуса в обществе, оценка своих возможностей по решению проблем;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t xml:space="preserve"> Выработка чётких правил действий в процессе сотрудничества;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ind w:left="20" w:firstLine="720"/>
      </w:pPr>
      <w:r>
        <w:t xml:space="preserve"> Значимость социального партнёрства для каждой из сторон.</w:t>
      </w:r>
    </w:p>
    <w:p w:rsidR="00073C29" w:rsidRDefault="000A120D">
      <w:pPr>
        <w:pStyle w:val="1"/>
        <w:shd w:val="clear" w:color="auto" w:fill="auto"/>
        <w:ind w:left="20" w:firstLine="720"/>
      </w:pPr>
      <w:r>
        <w:t>Организация социального партнерства в рамках культурно-социального</w:t>
      </w:r>
    </w:p>
    <w:p w:rsidR="00073C29" w:rsidRDefault="000A120D">
      <w:pPr>
        <w:pStyle w:val="1"/>
        <w:shd w:val="clear" w:color="auto" w:fill="auto"/>
        <w:ind w:left="20" w:right="20"/>
      </w:pPr>
      <w:r>
        <w:t>комплекса позволяет создать новые условия для воспитания и развития подрастающего поколения, повысить культуру и творческую активность всех участников социального партнерства.</w:t>
      </w:r>
    </w:p>
    <w:p w:rsidR="00073C29" w:rsidRDefault="000A120D">
      <w:pPr>
        <w:pStyle w:val="1"/>
        <w:numPr>
          <w:ilvl w:val="0"/>
          <w:numId w:val="2"/>
        </w:numPr>
        <w:shd w:val="clear" w:color="auto" w:fill="auto"/>
        <w:tabs>
          <w:tab w:val="left" w:pos="2468"/>
        </w:tabs>
        <w:ind w:left="20" w:right="20" w:firstLine="720"/>
      </w:pPr>
      <w:r>
        <w:rPr>
          <w:rStyle w:val="a5"/>
        </w:rPr>
        <w:t xml:space="preserve"> слайд:</w:t>
      </w:r>
      <w:r>
        <w:rPr>
          <w:rStyle w:val="a5"/>
        </w:rPr>
        <w:tab/>
        <w:t xml:space="preserve">В </w:t>
      </w:r>
      <w:r>
        <w:t>настоящее время большое распространение получает инклюзивное воспитание детей с ОВЗ среди сверстников.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073C29" w:rsidRDefault="000A120D">
      <w:pPr>
        <w:pStyle w:val="1"/>
        <w:shd w:val="clear" w:color="auto" w:fill="auto"/>
        <w:ind w:left="20" w:right="20" w:firstLine="920"/>
      </w:pPr>
      <w:r>
        <w:rPr>
          <w:rStyle w:val="a5"/>
        </w:rPr>
        <w:t xml:space="preserve">6 слайд: </w:t>
      </w:r>
      <w:r>
        <w:t>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</w:t>
      </w:r>
    </w:p>
    <w:p w:rsidR="00073C29" w:rsidRDefault="000A120D">
      <w:pPr>
        <w:pStyle w:val="1"/>
        <w:shd w:val="clear" w:color="auto" w:fill="auto"/>
        <w:ind w:left="20" w:right="20" w:firstLine="720"/>
      </w:pPr>
      <w:r>
        <w:rPr>
          <w:rStyle w:val="a5"/>
        </w:rPr>
        <w:t xml:space="preserve">7 слайд: </w:t>
      </w:r>
      <w: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073C29" w:rsidRDefault="000A120D">
      <w:pPr>
        <w:pStyle w:val="1"/>
        <w:shd w:val="clear" w:color="auto" w:fill="auto"/>
        <w:ind w:left="20" w:right="20" w:firstLine="720"/>
      </w:pPr>
      <w:r>
        <w:rPr>
          <w:rStyle w:val="a5"/>
        </w:rPr>
        <w:t xml:space="preserve">8 слайд: </w:t>
      </w:r>
      <w:r>
        <w:t>Одним из условий повышения эффективности развивающей 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073C29" w:rsidRDefault="000A120D">
      <w:pPr>
        <w:pStyle w:val="1"/>
        <w:shd w:val="clear" w:color="auto" w:fill="auto"/>
        <w:ind w:left="20" w:right="20" w:firstLine="720"/>
      </w:pPr>
      <w:r>
        <w:t>Для большинства детей характерны моторные трудности, двигательная расторможенность, низкая работоспособность, что требует внесения изменений в планирование индивидуальной образовательной деятельности и режим дня.</w:t>
      </w:r>
    </w:p>
    <w:p w:rsidR="00073C29" w:rsidRDefault="000A120D">
      <w:pPr>
        <w:pStyle w:val="1"/>
        <w:shd w:val="clear" w:color="auto" w:fill="auto"/>
        <w:ind w:left="20" w:right="20" w:firstLine="720"/>
      </w:pPr>
      <w:r>
        <w:t xml:space="preserve">Практика работы с такими детьми показывает, что в качестве эффективного коррекционного средства можно использовать метод наглядного моделирования. Он </w:t>
      </w:r>
      <w:r>
        <w:lastRenderedPageBreak/>
        <w:t>позволяет ребенку зрительно представить абстрактные понятия, научиться работать с ними.</w:t>
      </w:r>
    </w:p>
    <w:p w:rsidR="00073C29" w:rsidRDefault="000A120D">
      <w:pPr>
        <w:pStyle w:val="1"/>
        <w:shd w:val="clear" w:color="auto" w:fill="auto"/>
        <w:ind w:left="20" w:right="20" w:firstLine="720"/>
        <w:jc w:val="left"/>
      </w:pPr>
      <w:r>
        <w:t>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</w:t>
      </w:r>
    </w:p>
    <w:p w:rsidR="00073C29" w:rsidRDefault="000A120D">
      <w:pPr>
        <w:pStyle w:val="1"/>
        <w:shd w:val="clear" w:color="auto" w:fill="auto"/>
        <w:ind w:left="20" w:right="140" w:firstLine="720"/>
        <w:jc w:val="left"/>
      </w:pPr>
      <w:r>
        <w:rPr>
          <w:rStyle w:val="a5"/>
        </w:rPr>
        <w:t xml:space="preserve">9слайд: </w:t>
      </w:r>
      <w:r>
        <w:t>Наглядное моделирование - это воспроизведение существенных свойств изучаемого объекта, создание его заместителя и работа с ним. Моделирование состоит из следующих этапов:</w:t>
      </w:r>
    </w:p>
    <w:p w:rsidR="00073C29" w:rsidRDefault="000A120D">
      <w:pPr>
        <w:pStyle w:val="1"/>
        <w:numPr>
          <w:ilvl w:val="0"/>
          <w:numId w:val="4"/>
        </w:numPr>
        <w:shd w:val="clear" w:color="auto" w:fill="auto"/>
        <w:ind w:left="20"/>
      </w:pPr>
      <w:r>
        <w:t xml:space="preserve"> усвоение и анализ сенсорного материала;</w:t>
      </w:r>
    </w:p>
    <w:p w:rsidR="00073C29" w:rsidRDefault="000A120D">
      <w:pPr>
        <w:pStyle w:val="1"/>
        <w:numPr>
          <w:ilvl w:val="0"/>
          <w:numId w:val="4"/>
        </w:numPr>
        <w:shd w:val="clear" w:color="auto" w:fill="auto"/>
        <w:ind w:left="20"/>
      </w:pPr>
      <w:r>
        <w:t xml:space="preserve"> перевод его на знаково-символический язык;</w:t>
      </w:r>
    </w:p>
    <w:p w:rsidR="00073C29" w:rsidRDefault="000A120D">
      <w:pPr>
        <w:pStyle w:val="1"/>
        <w:numPr>
          <w:ilvl w:val="0"/>
          <w:numId w:val="4"/>
        </w:numPr>
        <w:shd w:val="clear" w:color="auto" w:fill="auto"/>
        <w:ind w:left="20"/>
      </w:pPr>
      <w:r>
        <w:t xml:space="preserve"> работа с моделью.</w:t>
      </w:r>
    </w:p>
    <w:p w:rsidR="00073C29" w:rsidRDefault="000A120D">
      <w:pPr>
        <w:pStyle w:val="1"/>
        <w:shd w:val="clear" w:color="auto" w:fill="auto"/>
        <w:spacing w:after="576"/>
        <w:ind w:left="20" w:right="440" w:firstLine="720"/>
        <w:jc w:val="left"/>
      </w:pPr>
      <w:r>
        <w:rPr>
          <w:rStyle w:val="a5"/>
        </w:rPr>
        <w:t xml:space="preserve">10 слайд: </w:t>
      </w:r>
      <w:r>
        <w:t>Формирование навыков наглядного моделирования происходит в определенной последовательности с постоянным повышением доли самостоятельного участия дошкольников. В работе с детьми с ОВЗ</w:t>
      </w:r>
    </w:p>
    <w:p w:rsidR="00073C29" w:rsidRDefault="000A120D">
      <w:pPr>
        <w:pStyle w:val="1"/>
        <w:shd w:val="clear" w:color="auto" w:fill="auto"/>
        <w:ind w:left="20" w:right="20"/>
      </w:pPr>
      <w:r>
        <w:t>моделирование выступает как определенный метод познания, с одной стороны, а с другой - как программа для анализа новых явлений.</w:t>
      </w:r>
    </w:p>
    <w:p w:rsidR="00073C29" w:rsidRDefault="000A120D">
      <w:pPr>
        <w:pStyle w:val="1"/>
        <w:shd w:val="clear" w:color="auto" w:fill="auto"/>
        <w:ind w:left="20" w:right="20" w:firstLine="940"/>
      </w:pPr>
      <w:r>
        <w:rPr>
          <w:rStyle w:val="a5"/>
        </w:rPr>
        <w:t xml:space="preserve">11 слайд: </w:t>
      </w:r>
      <w:r>
        <w:t>Необходимо организовать активную работу с родителями. Методы могут быть абсолютно разными по форме, но направленные на решение одной проблемы - объединить работу семьи и педагогов в единое целое. Только при совместной и непрерывной работе педагогов и семьи будет положительный результат. Можно рассматривать следующие формы работы: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ind w:left="20" w:right="20" w:firstLine="720"/>
      </w:pPr>
      <w:r>
        <w:t>Консультирование -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ind w:left="20" w:right="20" w:firstLine="720"/>
      </w:pPr>
      <w:r>
        <w:t>Дни открытых дверей - родители посещают группу, вместе с ребенком, наблюдают за работой специалистов.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ind w:left="20" w:right="20" w:firstLine="720"/>
      </w:pPr>
      <w:r>
        <w:t>Семинары-практикумы - где родители знакомятся с литературой, играми, учатся применять полученные знания на практике.</w:t>
      </w:r>
    </w:p>
    <w:p w:rsidR="00073C29" w:rsidRDefault="000A120D">
      <w:pPr>
        <w:pStyle w:val="1"/>
        <w:numPr>
          <w:ilvl w:val="0"/>
          <w:numId w:val="3"/>
        </w:numPr>
        <w:shd w:val="clear" w:color="auto" w:fill="auto"/>
        <w:tabs>
          <w:tab w:val="left" w:pos="1400"/>
        </w:tabs>
        <w:ind w:left="20" w:right="20" w:firstLine="720"/>
      </w:pPr>
      <w:r>
        <w:t>Проведение совместных праздников, где родители могут видеть достижения своего ребенка, участвовать совместно с ребенком в конкурсах, соревнованиях и т.п.</w:t>
      </w:r>
    </w:p>
    <w:p w:rsidR="00073C29" w:rsidRDefault="000A120D">
      <w:pPr>
        <w:pStyle w:val="1"/>
        <w:shd w:val="clear" w:color="auto" w:fill="auto"/>
        <w:tabs>
          <w:tab w:val="left" w:pos="2463"/>
        </w:tabs>
        <w:ind w:left="20" w:firstLine="720"/>
      </w:pPr>
      <w:r>
        <w:rPr>
          <w:rStyle w:val="a5"/>
        </w:rPr>
        <w:t>12 слайд:</w:t>
      </w:r>
      <w:r>
        <w:rPr>
          <w:rStyle w:val="a5"/>
        </w:rPr>
        <w:tab/>
      </w:r>
      <w:r>
        <w:t xml:space="preserve">Задача педагогов помочь детям с </w:t>
      </w:r>
      <w:proofErr w:type="gramStart"/>
      <w:r>
        <w:t>ограниченными</w:t>
      </w:r>
      <w:proofErr w:type="gramEnd"/>
    </w:p>
    <w:p w:rsidR="00073C29" w:rsidRDefault="000A120D">
      <w:pPr>
        <w:pStyle w:val="1"/>
        <w:shd w:val="clear" w:color="auto" w:fill="auto"/>
        <w:ind w:left="20" w:right="20"/>
      </w:pPr>
      <w:r>
        <w:t xml:space="preserve">возможностями здоровья понять, что они не одиноки, что они не являются изгоем в </w:t>
      </w:r>
      <w:r>
        <w:lastRenderedPageBreak/>
        <w:t>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073C29" w:rsidRDefault="000A120D">
      <w:pPr>
        <w:pStyle w:val="1"/>
        <w:shd w:val="clear" w:color="auto" w:fill="auto"/>
        <w:ind w:left="20" w:right="20" w:firstLine="1120"/>
      </w:pPr>
      <w:r>
        <w:rPr>
          <w:rStyle w:val="a5"/>
        </w:rPr>
        <w:t xml:space="preserve">13 слайд: </w:t>
      </w:r>
      <w:r>
        <w:t>Доступными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детство.</w:t>
      </w:r>
    </w:p>
    <w:p w:rsidR="00073C29" w:rsidRDefault="000A120D">
      <w:pPr>
        <w:pStyle w:val="1"/>
        <w:shd w:val="clear" w:color="auto" w:fill="auto"/>
        <w:spacing w:line="485" w:lineRule="exact"/>
        <w:ind w:firstLine="720"/>
      </w:pPr>
      <w:r>
        <w:rPr>
          <w:rStyle w:val="a5"/>
        </w:rPr>
        <w:t>14слайд, 15 слайд, 16 слайд</w:t>
      </w:r>
      <w:proofErr w:type="gramStart"/>
      <w:r>
        <w:rPr>
          <w:rStyle w:val="a5"/>
        </w:rPr>
        <w:t xml:space="preserve"> </w:t>
      </w:r>
      <w:r>
        <w:t>:</w:t>
      </w:r>
      <w:proofErr w:type="gramEnd"/>
      <w:r>
        <w:t xml:space="preserve"> Главное, чтобы у педагогов было желание работать с детьми с особыми вариантами развития, </w:t>
      </w:r>
      <w:proofErr w:type="gramStart"/>
      <w:r>
        <w:t>помогать им занять</w:t>
      </w:r>
      <w:proofErr w:type="gramEnd"/>
      <w:r>
        <w:t xml:space="preserve"> достойное место в обществе и наиболее полно реализовать свои личностные возможности.</w:t>
      </w:r>
    </w:p>
    <w:p w:rsidR="00073C29" w:rsidRDefault="000A120D">
      <w:pPr>
        <w:pStyle w:val="30"/>
        <w:shd w:val="clear" w:color="auto" w:fill="auto"/>
      </w:pPr>
      <w:r>
        <w:t>17 слайд: Спасибо за внимание.</w:t>
      </w:r>
    </w:p>
    <w:sectPr w:rsidR="00073C29">
      <w:footerReference w:type="default" r:id="rId8"/>
      <w:pgSz w:w="11906" w:h="16838"/>
      <w:pgMar w:top="328" w:right="939" w:bottom="567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01" w:rsidRDefault="00053801">
      <w:r>
        <w:separator/>
      </w:r>
    </w:p>
  </w:endnote>
  <w:endnote w:type="continuationSeparator" w:id="0">
    <w:p w:rsidR="00053801" w:rsidRDefault="0005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29" w:rsidRDefault="0005380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25pt;margin-top:728.5pt;width:5.0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73C29" w:rsidRDefault="000A120D">
                <w:pPr>
                  <w:pStyle w:val="a7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E5A6A" w:rsidRPr="00BE5A6A">
                  <w:rPr>
                    <w:rStyle w:val="a8"/>
                    <w:b/>
                    <w:bCs/>
                    <w:noProof/>
                  </w:rPr>
                  <w:t>1</w:t>
                </w:r>
                <w:r>
                  <w:rPr>
                    <w:rStyle w:val="a8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01" w:rsidRDefault="00053801"/>
  </w:footnote>
  <w:footnote w:type="continuationSeparator" w:id="0">
    <w:p w:rsidR="00053801" w:rsidRDefault="000538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6DC"/>
    <w:multiLevelType w:val="multilevel"/>
    <w:tmpl w:val="C3F87A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C2781A"/>
    <w:multiLevelType w:val="multilevel"/>
    <w:tmpl w:val="C0180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D97C1C"/>
    <w:multiLevelType w:val="multilevel"/>
    <w:tmpl w:val="46B4F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24A27"/>
    <w:multiLevelType w:val="multilevel"/>
    <w:tmpl w:val="EA3CBD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73C29"/>
    <w:rsid w:val="00053801"/>
    <w:rsid w:val="00073C29"/>
    <w:rsid w:val="000A120D"/>
    <w:rsid w:val="00B92DB5"/>
    <w:rsid w:val="00B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David" w:eastAsia="David" w:hAnsi="David" w:cs="David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0" w:lineRule="atLeast"/>
      <w:jc w:val="center"/>
    </w:pPr>
    <w:rPr>
      <w:rFonts w:ascii="Impact" w:eastAsia="Impact" w:hAnsi="Impact" w:cs="Impact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ВСЕХ!</dc:creator>
  <cp:lastModifiedBy>Юрманова</cp:lastModifiedBy>
  <cp:revision>3</cp:revision>
  <dcterms:created xsi:type="dcterms:W3CDTF">2016-11-09T10:31:00Z</dcterms:created>
  <dcterms:modified xsi:type="dcterms:W3CDTF">2016-11-15T03:15:00Z</dcterms:modified>
</cp:coreProperties>
</file>